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</w:pPr>
      <w:bookmarkStart w:id="0" w:name="_GoBack"/>
      <w:bookmarkEnd w:id="0"/>
    </w:p>
    <w:p w:rsid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</w:pPr>
    </w:p>
    <w:p w:rsidR="0005160B" w:rsidRP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es-UY"/>
        </w:rPr>
      </w:pPr>
      <w:r w:rsidRPr="0005160B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es-UY"/>
        </w:rPr>
        <w:t>Modificación al régimen de turnos y horarios</w:t>
      </w:r>
    </w:p>
    <w:p w:rsid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</w:pPr>
    </w:p>
    <w:p w:rsidR="0005160B" w:rsidRPr="0005160B" w:rsidRDefault="0005160B" w:rsidP="0005160B">
      <w:pPr>
        <w:shd w:val="clear" w:color="auto" w:fill="D9EDF7"/>
        <w:spacing w:before="150" w:line="240" w:lineRule="auto"/>
        <w:jc w:val="center"/>
        <w:outlineLvl w:val="0"/>
        <w:rPr>
          <w:rFonts w:ascii="Helvetica" w:eastAsia="Times New Roman" w:hAnsi="Helvetica" w:cs="Helvetica"/>
          <w:color w:val="3A87AD"/>
          <w:kern w:val="36"/>
          <w:sz w:val="27"/>
          <w:szCs w:val="27"/>
          <w:lang w:eastAsia="es-UY"/>
        </w:rPr>
      </w:pPr>
      <w:r w:rsidRPr="0005160B">
        <w:rPr>
          <w:rFonts w:ascii="Helvetica" w:eastAsia="Times New Roman" w:hAnsi="Helvetica" w:cs="Helvetica"/>
          <w:color w:val="3A87AD"/>
          <w:kern w:val="36"/>
          <w:sz w:val="27"/>
          <w:szCs w:val="27"/>
          <w:lang w:eastAsia="es-UY"/>
        </w:rPr>
        <w:t>Decreto </w:t>
      </w:r>
      <w:r w:rsidRPr="0005160B">
        <w:rPr>
          <w:rFonts w:ascii="Helvetica" w:eastAsia="Times New Roman" w:hAnsi="Helvetica" w:cs="Helvetica"/>
          <w:b/>
          <w:bCs/>
          <w:color w:val="3A87AD"/>
          <w:kern w:val="36"/>
          <w:sz w:val="27"/>
          <w:szCs w:val="27"/>
          <w:lang w:eastAsia="es-UY"/>
        </w:rPr>
        <w:t>N° 241/000</w:t>
      </w:r>
    </w:p>
    <w:p w:rsidR="0005160B" w:rsidRPr="0005160B" w:rsidRDefault="0005160B" w:rsidP="0005160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05160B"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  <w:t>DEROGACION DE AQUELLAS REGULACIONES Y RESTRICCIONES LEGALES Y ADMINISTRATIVAS A LA COMPETENCIA ENTRE PARTICULARES QUE LIMITEN LA OFERTA DE BIENES Y SERVICIOS</w:t>
      </w:r>
    </w:p>
    <w:p w:rsid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</w:pPr>
    </w:p>
    <w:p w:rsidR="0005160B" w:rsidRPr="0005160B" w:rsidRDefault="0005160B" w:rsidP="0005160B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</w:pPr>
      <w:r w:rsidRPr="0005160B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t>Artículo 20</w:t>
      </w:r>
    </w:p>
    <w:p w:rsidR="0005160B" w:rsidRPr="0005160B" w:rsidRDefault="0005160B" w:rsidP="00051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</w:pP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Las farmacias que no se encuentren de turno en los horarios y días</w:t>
      </w:r>
    </w:p>
    <w:p w:rsidR="0005160B" w:rsidRPr="0005160B" w:rsidRDefault="0005160B" w:rsidP="00051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</w:pP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fijados preceptivamente por la normativa vigente en la materia tanto para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 xml:space="preserve"> </w:t>
      </w: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el Departamento de Montevideo como para aquellos del Interior del país,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 xml:space="preserve"> </w:t>
      </w: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podrán permanecer abiertas al público en dichos horarios y días, si así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 xml:space="preserve"> </w:t>
      </w: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lo entendieren conveniente a sus intereses comerciales, revocándose toda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 xml:space="preserve"> </w:t>
      </w:r>
      <w:r w:rsidRPr="0005160B">
        <w:rPr>
          <w:rFonts w:ascii="Courier New" w:eastAsia="Times New Roman" w:hAnsi="Courier New" w:cs="Courier New"/>
          <w:color w:val="333333"/>
          <w:sz w:val="20"/>
          <w:szCs w:val="20"/>
          <w:lang w:eastAsia="es-UY"/>
        </w:rPr>
        <w:t>disposición que contradiga lo dispuesto en este artículo.-</w:t>
      </w:r>
    </w:p>
    <w:p w:rsidR="0005160B" w:rsidRPr="0005160B" w:rsidRDefault="0055485E" w:rsidP="0005160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hyperlink r:id="rId4" w:history="1">
        <w:r w:rsidR="0005160B" w:rsidRPr="0005160B">
          <w:rPr>
            <w:rFonts w:ascii="Helvetica" w:eastAsia="Times New Roman" w:hAnsi="Helvetica" w:cs="Helvetica"/>
            <w:color w:val="DDDDDD"/>
            <w:sz w:val="18"/>
            <w:szCs w:val="18"/>
            <w:bdr w:val="single" w:sz="6" w:space="1" w:color="auto" w:frame="1"/>
            <w:lang w:eastAsia="es-UY"/>
          </w:rPr>
          <w:t>Referencias al artículo</w:t>
        </w:r>
      </w:hyperlink>
    </w:p>
    <w:p w:rsidR="00D74752" w:rsidRDefault="0055485E" w:rsidP="0005160B">
      <w:hyperlink r:id="rId5" w:tgtFrame="_blank" w:tooltip="Ayuda de la visualización del documento" w:history="1">
        <w:r w:rsidR="0005160B" w:rsidRPr="0005160B">
          <w:rPr>
            <w:rFonts w:ascii="Helvetica" w:eastAsia="Times New Roman" w:hAnsi="Helvetica" w:cs="Helvetica"/>
            <w:color w:val="555555"/>
            <w:sz w:val="21"/>
            <w:szCs w:val="21"/>
            <w:bdr w:val="single" w:sz="6" w:space="5" w:color="CCCCCC" w:frame="1"/>
            <w:shd w:val="clear" w:color="auto" w:fill="FFFFFF"/>
            <w:lang w:eastAsia="es-UY"/>
          </w:rPr>
          <w:t>Ayuda</w:t>
        </w:r>
      </w:hyperlink>
    </w:p>
    <w:sectPr w:rsidR="00D7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B"/>
    <w:rsid w:val="0005160B"/>
    <w:rsid w:val="0055485E"/>
    <w:rsid w:val="00D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031DC-D678-434A-8E41-C7E1CDE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6980">
          <w:marLeft w:val="0"/>
          <w:marRight w:val="1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12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po.com.uy/resources/bdatos/impo/ayudaDocumentos.html" TargetMode="External"/><Relationship Id="rId4" Type="http://schemas.openxmlformats.org/officeDocument/2006/relationships/hyperlink" Target="https://www.impo.com.uy/bases/decretos/241-2000/20?verreferencias=articu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2020-01-09T18:00:00Z</dcterms:created>
  <dcterms:modified xsi:type="dcterms:W3CDTF">2020-01-09T18:00:00Z</dcterms:modified>
</cp:coreProperties>
</file>